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0" w:rsidRPr="004E5330" w:rsidRDefault="004E5330" w:rsidP="004E5330">
      <w:pPr>
        <w:pageBreakBefore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0" w:name="_GoBack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Аннотация</w:t>
      </w:r>
    </w:p>
    <w:p w:rsidR="004E5330" w:rsidRPr="004E5330" w:rsidRDefault="004E5330" w:rsidP="004E533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4E5330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</w:r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муниципального бюджетного общеобразовательного учреждения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средняя общеобразовательная школа Псковского района» (далее АООП образования обучающихся с легкой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СОШ»)</w:t>
      </w:r>
      <w:proofErr w:type="gramEnd"/>
    </w:p>
    <w:p w:rsidR="004E5330" w:rsidRPr="004E5330" w:rsidRDefault="004E5330" w:rsidP="004E53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 </w:t>
      </w:r>
    </w:p>
    <w:p w:rsidR="004E5330" w:rsidRPr="004E5330" w:rsidRDefault="004E5330" w:rsidP="004E53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АООП образования обучающихся с легкой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</w:t>
      </w: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  <w:proofErr w:type="gramEnd"/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АООП образования обучающихся с легкой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самостоятельно разрабатывается и утверждается </w:t>
      </w:r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со Стандартом и с учетом </w:t>
      </w:r>
      <w:proofErr w:type="spellStart"/>
      <w:r w:rsidRPr="004E5330">
        <w:rPr>
          <w:rFonts w:ascii="Times New Roman" w:eastAsia="Times New Roman" w:hAnsi="Times New Roman" w:cs="Times New Roman"/>
          <w:sz w:val="20"/>
          <w:szCs w:val="20"/>
        </w:rPr>
        <w:t>ПрАООП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с привлечением органов самоуправления, обеспечивающих государственно-общественный характер управления Организацией.</w:t>
      </w:r>
      <w:proofErr w:type="gramEnd"/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АООП образования </w:t>
      </w: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 легкой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</w:t>
      </w: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реализуется совместно с другими обучающимися. 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В основу разработки </w:t>
      </w:r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АООП образования </w:t>
      </w: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 легкой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 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заложены дифференцированный и </w:t>
      </w:r>
      <w:proofErr w:type="spellStart"/>
      <w:r w:rsidRPr="004E5330">
        <w:rPr>
          <w:rFonts w:ascii="Times New Roman" w:eastAsia="Times New Roman" w:hAnsi="Times New Roman" w:cs="Times New Roman"/>
          <w:sz w:val="20"/>
          <w:szCs w:val="20"/>
        </w:rPr>
        <w:t>деятельностный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подходы.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b/>
          <w:i/>
          <w:sz w:val="20"/>
          <w:szCs w:val="20"/>
        </w:rPr>
        <w:t>Дифференцированный подход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к построению </w:t>
      </w:r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АООП образования обучающихся </w:t>
      </w: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легкой</w:t>
      </w:r>
      <w:proofErr w:type="gram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 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4E5330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с умственной отсталостью (интеллектуальными нарушениями) возможность реализовать индивидуальный потенциал развития. 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E5330">
        <w:rPr>
          <w:rFonts w:ascii="Times New Roman" w:eastAsia="Times New Roman" w:hAnsi="Times New Roman" w:cs="Times New Roman"/>
          <w:b/>
          <w:i/>
          <w:sz w:val="20"/>
          <w:szCs w:val="20"/>
        </w:rPr>
        <w:t>Деятельностный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E5330">
        <w:rPr>
          <w:rFonts w:ascii="Times New Roman" w:eastAsia="Times New Roman" w:hAnsi="Times New Roman" w:cs="Times New Roman"/>
          <w:sz w:val="20"/>
          <w:szCs w:val="20"/>
        </w:rPr>
        <w:t>Деятельностный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подход в образовании строится на признании того, что развитие личности </w:t>
      </w:r>
      <w:proofErr w:type="gramStart"/>
      <w:r w:rsidRPr="004E5330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4E5330" w:rsidRPr="004E5330" w:rsidRDefault="004E5330" w:rsidP="004E53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Основным средством реализации </w:t>
      </w:r>
      <w:proofErr w:type="spellStart"/>
      <w:r w:rsidRPr="004E5330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4E5330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sz w:val="20"/>
          <w:szCs w:val="20"/>
        </w:rPr>
        <w:t>, обеспечивающий овладение ими содержанием образования.</w:t>
      </w:r>
    </w:p>
    <w:p w:rsidR="004E5330" w:rsidRPr="004E5330" w:rsidRDefault="004E5330" w:rsidP="004E53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В контексте разработки </w:t>
      </w:r>
      <w:proofErr w:type="spellStart"/>
      <w:r w:rsidRPr="004E5330">
        <w:rPr>
          <w:rFonts w:ascii="Times New Roman" w:eastAsia="Times New Roman" w:hAnsi="Times New Roman" w:cs="Times New Roman"/>
          <w:sz w:val="20"/>
          <w:szCs w:val="20"/>
        </w:rPr>
        <w:t>ПрАООП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для </w:t>
      </w:r>
      <w:proofErr w:type="gramStart"/>
      <w:r w:rsidRPr="004E5330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с умственной отсталостью (интеллектуальными нарушениями) реализация </w:t>
      </w:r>
      <w:proofErr w:type="spellStart"/>
      <w:r w:rsidRPr="004E5330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подхода обеспечивает:</w:t>
      </w:r>
    </w:p>
    <w:p w:rsidR="004E5330" w:rsidRPr="004E5330" w:rsidRDefault="004E5330" w:rsidP="004E5330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придание результатам образования социально и личностно значимого характера;</w:t>
      </w:r>
    </w:p>
    <w:p w:rsidR="004E5330" w:rsidRPr="004E5330" w:rsidRDefault="004E5330" w:rsidP="004E5330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прочное усвоение </w:t>
      </w:r>
      <w:proofErr w:type="gramStart"/>
      <w:r w:rsidRPr="004E5330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4E5330" w:rsidRPr="004E5330" w:rsidRDefault="004E5330" w:rsidP="004E5330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E5330" w:rsidRPr="004E5330" w:rsidRDefault="004E5330" w:rsidP="004E5330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4E5330" w:rsidRPr="004E5330" w:rsidRDefault="004E5330" w:rsidP="004E53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В основу </w:t>
      </w:r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АООП образования </w:t>
      </w: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 легкой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 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положены следующие принципы:</w:t>
      </w:r>
    </w:p>
    <w:p w:rsidR="004E5330" w:rsidRPr="004E5330" w:rsidRDefault="004E5330" w:rsidP="004E53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―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</w:t>
      </w:r>
      <w:proofErr w:type="spellStart"/>
      <w:r w:rsidRPr="004E5330">
        <w:rPr>
          <w:rFonts w:ascii="Times New Roman" w:eastAsia="Times New Roman" w:hAnsi="Times New Roman" w:cs="Times New Roman"/>
          <w:sz w:val="20"/>
          <w:szCs w:val="20"/>
        </w:rPr>
        <w:t>практико</w:t>
      </w:r>
      <w:proofErr w:type="spell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ориентированных задач;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― онтогенетический принцип; </w:t>
      </w:r>
    </w:p>
    <w:p w:rsidR="004E5330" w:rsidRPr="004E5330" w:rsidRDefault="004E5330" w:rsidP="004E53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― 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</w:t>
      </w: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на всех этапах обучения: от младшего до старшего школьного возраста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  <w:r w:rsidRPr="004E5330">
        <w:rPr>
          <w:rFonts w:ascii="Times New Roman" w:eastAsia="Times New Roman" w:hAnsi="Times New Roman" w:cs="Times New Roman"/>
          <w:sz w:val="20"/>
          <w:szCs w:val="20"/>
          <w:shd w:val="clear" w:color="auto" w:fill="FFFF00"/>
        </w:rPr>
        <w:t xml:space="preserve"> 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― принцип учета </w:t>
      </w: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возрастных особенностей обучающихся, определяющий содержание предметных областей и результаты личностных достижений;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― принцип учета особенностей психического развития разных групп обучающихся с умственной отсталостью (интеллектуальными нарушениями)</w:t>
      </w: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;</w:t>
      </w:r>
    </w:p>
    <w:p w:rsidR="004E5330" w:rsidRPr="004E5330" w:rsidRDefault="004E5330" w:rsidP="004E53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― принцип направленности на формирование деятельности, обеспечивающий возможность овладения обучающимися с умственной отсталостью </w:t>
      </w:r>
      <w:r w:rsidRPr="004E53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(интеллектуальными нарушениями)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E5330" w:rsidRPr="004E5330" w:rsidRDefault="004E5330" w:rsidP="004E53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4E5330" w:rsidRPr="004E5330" w:rsidRDefault="004E5330" w:rsidP="004E53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― принцип сотрудничества с семьей.</w:t>
      </w:r>
    </w:p>
    <w:p w:rsidR="004E5330" w:rsidRPr="004E5330" w:rsidRDefault="004E5330" w:rsidP="004E53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Структура </w:t>
      </w:r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АООП образования </w:t>
      </w:r>
      <w:proofErr w:type="gram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 легкой УО (в.1) МБОУ «</w:t>
      </w:r>
      <w:proofErr w:type="spellStart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>Стремуткинская</w:t>
      </w:r>
      <w:proofErr w:type="spellEnd"/>
      <w:r w:rsidRPr="004E533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СОШ» </w:t>
      </w:r>
      <w:r w:rsidRPr="004E5330">
        <w:rPr>
          <w:rFonts w:ascii="Times New Roman" w:eastAsia="Times New Roman" w:hAnsi="Times New Roman" w:cs="Times New Roman"/>
          <w:sz w:val="20"/>
          <w:szCs w:val="20"/>
        </w:rPr>
        <w:t>включает целевой, содержательный и организационный разделы.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Целевой раздел определяет общее назначение, цели, задачи и планируемые результаты реализации АООП образовательной организацией (далее ― Организация), а также способы определения достижения этих целей и результатов.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Целевой раздел включает: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пояснительную записку;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систему оценки достижения планируемых результатов освоения АООП образования.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программу формирования базовых учебных действий;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программы отдельных учебных предметов, курсов коррекционно-развивающей области;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программу духовно-нравственного (нравственного) развития </w:t>
      </w:r>
      <w:proofErr w:type="gramStart"/>
      <w:r w:rsidRPr="004E5330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E5330">
        <w:rPr>
          <w:rFonts w:ascii="Times New Roman" w:eastAsia="Times New Roman" w:hAnsi="Times New Roman" w:cs="Times New Roman"/>
          <w:sz w:val="20"/>
          <w:szCs w:val="20"/>
        </w:rPr>
        <w:t xml:space="preserve"> с умственной отсталостью (интеллектуальными нарушениями);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программу формирования экологической культуры, здорового и безопасного образа жизни;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программу внеурочной деятельности;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программу коррекционной работы с обучающимися с легкой умственной отсталостью (интеллектуальными нарушениями) (вариант 1).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Организационный раздел определяет общие рамки организации образовательного процесса, а также механизмы реализации АООП Организацией.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Организационный раздел включает: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учебный план;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Обучающийся с умственной отсталостью (интеллектуальными нарушениями) получает образование по АООП (вариант 1),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4E5330" w:rsidRPr="004E5330" w:rsidRDefault="004E5330" w:rsidP="004E5330">
      <w:pPr>
        <w:tabs>
          <w:tab w:val="left" w:pos="0"/>
        </w:tabs>
        <w:suppressAutoHyphens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sz w:val="20"/>
          <w:szCs w:val="20"/>
        </w:rP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E5330">
        <w:rPr>
          <w:rFonts w:ascii="Times New Roman" w:eastAsia="Times New Roman" w:hAnsi="Times New Roman" w:cs="Times New Roman"/>
          <w:color w:val="00000A"/>
          <w:sz w:val="20"/>
          <w:szCs w:val="20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E5330" w:rsidRPr="004E5330" w:rsidRDefault="004E5330" w:rsidP="004E5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bookmarkEnd w:id="0"/>
    <w:p w:rsidR="00A85808" w:rsidRPr="004E5330" w:rsidRDefault="004E5330" w:rsidP="004E5330">
      <w:pPr>
        <w:spacing w:line="240" w:lineRule="auto"/>
        <w:rPr>
          <w:sz w:val="20"/>
          <w:szCs w:val="20"/>
        </w:rPr>
      </w:pPr>
    </w:p>
    <w:sectPr w:rsidR="00A85808" w:rsidRPr="004E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4DB9"/>
    <w:multiLevelType w:val="multilevel"/>
    <w:tmpl w:val="06068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A9"/>
    <w:rsid w:val="003220A9"/>
    <w:rsid w:val="00363F28"/>
    <w:rsid w:val="004E5330"/>
    <w:rsid w:val="00C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FOg80wgzzBzBiwbbcjd1eRlvjWwWHWAGoNiOZVfS9AM=</DigestValue>
    </Reference>
    <Reference URI="#idOfficeObject" Type="http://www.w3.org/2000/09/xmldsig#Object">
      <DigestMethod Algorithm="urn:ietf:params:xml:ns:cpxmlsec:algorithms:gostr34112012-256"/>
      <DigestValue>y0OjF/6eyTB7LJqMFU9xgqOmH9mBwk1WP1JGXtwiFxs=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dsTAOxKmF/4ZlIOKV8r9Qnqrowv55Kqq6ML7+tqtH3c=</DigestValue>
    </Reference>
  </SignedInfo>
  <SignatureValue>goKy222S1w77gUebou30Uq1AuC4AVhPgmRhwDFEwRefVY6EVCr/yFAlYvo7UroeI
hisBvEm3CNU4ywnXon3dLQ==</SignatureValue>
  <KeyInfo>
    <X509Data>
      <X509Certificate>MIIJ+TCCCaagAwIBAgIUKAE9dw//oGvTxEiJ6VbbkF66FB8wCgYIKoUDBwEBAwIw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jNC90L7QtSDQutCw0LfQvdCw0YfQtdC50YHRgtCy0L4wHhcNMjExMTEwMDYxNDQx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gtCy0LjRjyDihJYg0KHQpC8xMjQtMzk2NiDQvtGCIDE1LjAxLjIwMjEMT9Ch0LXR
gNGC0LjRhNC40LrQsNGCINGB0L7QvtGC0LLQtdGC0YHRgtCy0LjRjyDihJYg0KHQ
pC8xMjgtMzU4MSDQvtGCIDIwLjEyLjIwMTgwDAYFKoUDZHIEAwIBADAOBgNVHQ8B
Af8EBAMCA/gwgZkGA1UdJQSBkTCBjgYIKwYBBQUHAwEGCCsGAQUFBwMCBggrBgEF
BQcDBAYIKoUDAgEGCAUGDCqFAwM9ntc2AQYDAgYNKoUDAz2e1zYBBgMFAQYNKoUD
Az2e1zYBBgMFAgYIKoUDA4F7AQEGByqFAwOBewMGCCqFAwOBewUBBgcqhQMDgXsG
BggqhQMDgXsIAQYIKoUDA4F7CAIwKwYDVR0QBCQwIoAPMjAyMTExMTAwNjE0MzZa
gQ8yMDIzMDIxMDA2MTQzNlowggFgBgNVHSMEggFXMIIBU4AUVTDxDJx3Q7Ik3AZZ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HQYDVR0OBBYEFGRtfzTcKYS3jz3uWrF6rZdIprSSMAoGCCqFAwcBAQMCA0EAVpv2
Roit8OrUAfEAE9KMnbbrvaKGa8M6mDk8Yvgv4hGiCn/zh93PplWeb3vf2nQoagO3
u/Q12LrD+IoaVgq0/A==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LyvOOMHqC+OBFbSjxFP1HoHZHHs=</DigestValue>
      </Reference>
      <Reference URI="/word/fontTable.xml?ContentType=application/vnd.openxmlformats-officedocument.wordprocessingml.fontTable+xml">
        <DigestMethod Algorithm="http://www.w3.org/2000/09/xmldsig#sha1"/>
        <DigestValue>OdJFmianGiAfARL9iE510eFguyA=</DigestValue>
      </Reference>
      <Reference URI="/word/numbering.xml?ContentType=application/vnd.openxmlformats-officedocument.wordprocessingml.numbering+xml">
        <DigestMethod Algorithm="http://www.w3.org/2000/09/xmldsig#sha1"/>
        <DigestValue>BDrkct3iIXN5CbnyBhPAYrZlJDg=</DigestValue>
      </Reference>
      <Reference URI="/word/settings.xml?ContentType=application/vnd.openxmlformats-officedocument.wordprocessingml.settings+xml">
        <DigestMethod Algorithm="http://www.w3.org/2000/09/xmldsig#sha1"/>
        <DigestValue>sukvaf2L6fWq+X2CtOTtXxE0s7c=</DigestValue>
      </Reference>
      <Reference URI="/word/styles.xml?ContentType=application/vnd.openxmlformats-officedocument.wordprocessingml.styles+xml">
        <DigestMethod Algorithm="http://www.w3.org/2000/09/xmldsig#sha1"/>
        <DigestValue>hpFcvq65Dd+1hlIO20Xk3cyXZ+0=</DigestValue>
      </Reference>
      <Reference URI="/word/stylesWithEffects.xml?ContentType=application/vnd.ms-word.stylesWithEffects+xml">
        <DigestMethod Algorithm="http://www.w3.org/2000/09/xmldsig#sha1"/>
        <DigestValue>SVT3m/qB5M5OtRclUXkv8QrK/ek=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2022-05-17T17:07:51Z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Установление подлинности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2022-05-17T17:07:51Z</xd:SigningTime>
          <xd:SigningCertificate>
            <xd:Cert>
              <xd:CertDigest>
                <DigestMethod Algorithm="http://www.w3.org/2000/09/xmldsig#sha1"/>
                <DigestValue>5bJl3QDmxE8z5DzNORBZ4ClwFbQ=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228387285942461321923378608549376994796897965087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2022-04-30T05:40:00Z</dcterms:created>
  <dcterms:modified xsi:type="dcterms:W3CDTF">2022-04-30T05:40:00Z</dcterms:modified>
</cp:coreProperties>
</file>